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4536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 xml:space="preserve">PATVIRTINTA</w:t>
      </w:r>
      <w:r>
        <w:rPr>
          <w:color w:val="000000"/>
          <w:szCs w:val="24"/>
          <w:lang w:val="en-US"/>
        </w:rPr>
      </w:r>
      <w:r>
        <w:rPr>
          <w:color w:val="000000"/>
          <w:szCs w:val="24"/>
          <w:lang w:val="en-US"/>
        </w:rPr>
      </w:r>
    </w:p>
    <w:p>
      <w:pPr>
        <w:pBdr/>
        <w:spacing/>
        <w:ind w:firstLine="4536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 xml:space="preserve">Lietuvos Respublikos sveikatos apsaugos ministro </w:t>
      </w:r>
      <w:r>
        <w:rPr>
          <w:color w:val="000000"/>
          <w:szCs w:val="24"/>
          <w:lang w:val="en-US"/>
        </w:rPr>
      </w:r>
      <w:r>
        <w:rPr>
          <w:color w:val="000000"/>
          <w:szCs w:val="24"/>
          <w:lang w:val="en-US"/>
        </w:rPr>
      </w:r>
    </w:p>
    <w:p>
      <w:pPr>
        <w:pBdr/>
        <w:spacing/>
        <w:ind w:firstLine="4536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 xml:space="preserve">2001 m. lapkričio 9d. įsakymu Nr.</w:t>
        <w:tab/>
        <w:t xml:space="preserve">583</w:t>
      </w:r>
      <w:r>
        <w:rPr>
          <w:color w:val="000000"/>
          <w:szCs w:val="24"/>
          <w:lang w:val="en-US"/>
        </w:rPr>
      </w:r>
      <w:r>
        <w:rPr>
          <w:color w:val="000000"/>
          <w:szCs w:val="24"/>
          <w:lang w:val="en-US"/>
        </w:rPr>
      </w:r>
    </w:p>
    <w:p>
      <w:pPr>
        <w:pBdr/>
        <w:spacing/>
        <w:ind w:firstLine="4536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 xml:space="preserve">(Lietuvos Respublikos sveikatos apsaugos ministro</w:t>
      </w:r>
      <w:r>
        <w:rPr>
          <w:color w:val="000000"/>
          <w:szCs w:val="24"/>
          <w:lang w:val="en-US"/>
        </w:rPr>
      </w:r>
      <w:r>
        <w:rPr>
          <w:color w:val="000000"/>
          <w:szCs w:val="24"/>
          <w:lang w:val="en-US"/>
        </w:rPr>
      </w:r>
    </w:p>
    <w:p>
      <w:pPr>
        <w:pBdr/>
        <w:spacing/>
        <w:ind w:firstLine="4536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 xml:space="preserve">2025 m. birželio 30 d. įsakymo Nr.V-604</w:t>
      </w:r>
      <w:r>
        <w:rPr>
          <w:color w:val="000000"/>
          <w:szCs w:val="24"/>
          <w:lang w:val="lt-LT"/>
        </w:rPr>
        <w:t xml:space="preserve"> </w:t>
      </w:r>
      <w:r>
        <w:rPr>
          <w:color w:val="000000"/>
          <w:szCs w:val="24"/>
          <w:lang w:val="en-US"/>
        </w:rPr>
        <w:t xml:space="preserve">redakcija)</w:t>
      </w:r>
      <w:r>
        <w:rPr>
          <w:color w:val="000000"/>
          <w:szCs w:val="24"/>
          <w:lang w:val="en-US"/>
        </w:rPr>
      </w:r>
      <w:r>
        <w:rPr>
          <w:color w:val="000000"/>
          <w:szCs w:val="24"/>
          <w:lang w:val="en-US"/>
        </w:rPr>
      </w:r>
    </w:p>
    <w:p>
      <w:pPr>
        <w:pBdr/>
        <w:tabs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567" w:left="142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Bdr/>
        <w:tabs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567" w:left="142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(Forma Nr. 025-025-1/a „Prašymas leisti gydytis pasirinktoje pirminės ambulatorinės asmens sveikatos priežiūros įstaigoje</w:t>
      </w:r>
      <w:r>
        <w:rPr>
          <w:b/>
          <w:color w:val="ff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ar psichikos sveikatos centre“)</w:t>
      </w:r>
      <w:r>
        <w:rPr>
          <w:b/>
          <w:szCs w:val="24"/>
          <w:lang w:eastAsia="lt-LT"/>
        </w:rPr>
      </w:r>
      <w:r>
        <w:rPr>
          <w:b/>
          <w:szCs w:val="24"/>
          <w:lang w:eastAsia="lt-LT"/>
        </w:rPr>
      </w:r>
    </w:p>
    <w:p>
      <w:pPr>
        <w:pBdr/>
        <w:spacing/>
        <w:ind/>
        <w:rPr>
          <w:b/>
          <w:szCs w:val="24"/>
          <w:lang w:eastAsia="lt-LT"/>
        </w:rPr>
      </w:pPr>
      <w:r>
        <w:rPr>
          <w:b/>
          <w:szCs w:val="24"/>
          <w:lang w:eastAsia="lt-LT"/>
        </w:rPr>
      </w:r>
      <w:r>
        <w:rPr>
          <w:b/>
          <w:szCs w:val="24"/>
          <w:lang w:eastAsia="lt-LT"/>
        </w:rPr>
      </w:r>
      <w:r>
        <w:rPr>
          <w:b/>
          <w:szCs w:val="24"/>
          <w:lang w:eastAsia="lt-LT"/>
        </w:rPr>
      </w:r>
    </w:p>
    <w:p>
      <w:pPr>
        <w:pBdr/>
        <w:spacing/>
        <w:ind/>
        <w:rPr>
          <w:b/>
          <w:szCs w:val="24"/>
          <w:lang w:eastAsia="lt-LT"/>
        </w:rPr>
      </w:pPr>
      <w:r>
        <w:rPr>
          <w:b/>
          <w:szCs w:val="24"/>
          <w:lang w:eastAsia="lt-LT"/>
        </w:rPr>
      </w:r>
      <w:r>
        <w:rPr>
          <w:b/>
          <w:szCs w:val="24"/>
          <w:lang w:eastAsia="lt-LT"/>
        </w:rPr>
      </w:r>
      <w:r>
        <w:rPr>
          <w:b/>
          <w:szCs w:val="24"/>
          <w:lang w:eastAsia="lt-LT"/>
        </w:rPr>
      </w:r>
    </w:p>
    <w:p>
      <w:pPr>
        <w:pBdr/>
        <w:spacing/>
        <w:ind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PRAŠYMAS</w:t>
      </w:r>
      <w:r>
        <w:rPr>
          <w:b/>
          <w:szCs w:val="24"/>
          <w:lang w:eastAsia="lt-LT"/>
        </w:rPr>
      </w:r>
      <w:r>
        <w:rPr>
          <w:b/>
          <w:szCs w:val="24"/>
          <w:lang w:eastAsia="lt-LT"/>
        </w:rPr>
      </w:r>
    </w:p>
    <w:p>
      <w:pPr>
        <w:pBdr/>
        <w:tabs>
          <w:tab w:val="left" w:leader="none" w:pos="709"/>
        </w:tabs>
        <w:spacing/>
        <w:ind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LEISTI GYDYTIS PASIRINKTOJE PIRMINĖS AMBULATORINĖS ASMENS SVEIKATOS PRIEŽIŪROS ĮSTAIGOJE</w:t>
      </w:r>
      <w:r>
        <w:rPr>
          <w:b/>
          <w:color w:val="ff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AR PSICHIKOS SVEIKATOS CENTRE </w:t>
      </w:r>
      <w:r>
        <w:rPr>
          <w:b/>
          <w:szCs w:val="24"/>
          <w:lang w:eastAsia="lt-LT"/>
        </w:rPr>
      </w:r>
      <w:r>
        <w:rPr>
          <w:b/>
          <w:szCs w:val="24"/>
          <w:lang w:eastAsia="lt-LT"/>
        </w:rPr>
      </w:r>
    </w:p>
    <w:p>
      <w:pPr>
        <w:pBdr/>
        <w:spacing/>
        <w:ind w:firstLine="720"/>
        <w:rPr>
          <w:szCs w:val="24"/>
          <w:lang w:eastAsia="lt-LT"/>
        </w:rPr>
      </w:pPr>
      <w:r>
        <w:rPr>
          <w:szCs w:val="24"/>
          <w:lang w:eastAsia="lt-LT"/>
        </w:rPr>
      </w:r>
      <w:r>
        <w:rPr>
          <w:szCs w:val="24"/>
          <w:lang w:eastAsia="lt-LT"/>
        </w:rPr>
      </w:r>
      <w:r>
        <w:rPr>
          <w:szCs w:val="24"/>
          <w:lang w:eastAsia="lt-LT"/>
        </w:rPr>
      </w:r>
    </w:p>
    <w:p>
      <w:pPr>
        <w:pBdr/>
        <w:tabs>
          <w:tab w:val="right" w:leader="underscore" w:pos="9639"/>
        </w:tabs>
        <w:spacing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Aš</w:t>
      </w:r>
      <w:r>
        <w:rPr>
          <w:color w:val="000000"/>
          <w:szCs w:val="24"/>
          <w:lang w:eastAsia="lt-LT"/>
        </w:rPr>
        <w:t xml:space="preserve">,</w:t>
      </w:r>
      <w:r>
        <w:rPr>
          <w:color w:val="000000"/>
          <w:szCs w:val="24"/>
          <w:lang w:val="en-US" w:eastAsia="lt-LT"/>
        </w:rPr>
        <w:t xml:space="preserve"> </w:t>
      </w:r>
      <w:r>
        <w:rPr>
          <w:color w:val="000000"/>
          <w:szCs w:val="24"/>
          <w:lang w:eastAsia="lt-LT"/>
        </w:rPr>
        <w:tab/>
      </w:r>
      <w:r>
        <w:rPr>
          <w:szCs w:val="24"/>
          <w:lang w:eastAsia="lt-LT"/>
        </w:rPr>
        <w:t xml:space="preserve">,</w:t>
      </w:r>
      <w:r>
        <w:rPr>
          <w:szCs w:val="24"/>
          <w:lang w:eastAsia="lt-LT"/>
        </w:rPr>
      </w:r>
      <w:r>
        <w:rPr>
          <w:szCs w:val="24"/>
          <w:lang w:eastAsia="lt-LT"/>
        </w:rPr>
      </w:r>
    </w:p>
    <w:p>
      <w:pPr>
        <w:pBdr/>
        <w:tabs>
          <w:tab w:val="center" w:leader="none" w:pos="5387"/>
        </w:tabs>
        <w:spacing/>
        <w:ind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(vardas, pavardė)</w:t>
      </w:r>
      <w:r>
        <w:rPr>
          <w:szCs w:val="24"/>
          <w:lang w:eastAsia="lt-LT"/>
        </w:rPr>
      </w:r>
      <w:r>
        <w:rPr>
          <w:szCs w:val="24"/>
          <w:lang w:eastAsia="lt-LT"/>
        </w:rPr>
      </w:r>
    </w:p>
    <w:p>
      <w:pPr>
        <w:pBdr/>
        <w:tabs>
          <w:tab w:val="center" w:leader="none" w:pos="5387"/>
        </w:tabs>
        <w:spacing/>
        <w:ind/>
        <w:rPr>
          <w:szCs w:val="24"/>
          <w:lang w:eastAsia="lt-LT"/>
        </w:rPr>
      </w:pPr>
      <w:r>
        <w:rPr>
          <w:szCs w:val="24"/>
          <w:lang w:eastAsia="lt-LT"/>
        </w:rPr>
      </w:r>
      <w:r>
        <w:rPr>
          <w:szCs w:val="24"/>
          <w:lang w:eastAsia="lt-LT"/>
        </w:rPr>
      </w:r>
      <w:r>
        <w:rPr>
          <w:szCs w:val="24"/>
          <w:lang w:eastAsia="lt-LT"/>
        </w:rPr>
      </w:r>
    </w:p>
    <w:tbl>
      <w:tblPr>
        <w:tblStyle w:val="885"/>
        <w:tblpPr w:horzAnchor="page" w:tblpX="3231" w:vertAnchor="text" w:tblpY="2" w:leftFromText="180" w:topFromText="0" w:rightFromText="180" w:bottomFromText="0"/>
        <w:tblOverlap w:val="never"/>
        <w:tblW w:w="5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4"/>
        <w:gridCol w:w="542"/>
        <w:gridCol w:w="518"/>
        <w:gridCol w:w="545"/>
        <w:gridCol w:w="519"/>
        <w:gridCol w:w="504"/>
        <w:gridCol w:w="532"/>
        <w:gridCol w:w="545"/>
        <w:gridCol w:w="587"/>
        <w:gridCol w:w="532"/>
        <w:gridCol w:w="436"/>
      </w:tblGrid>
      <w:tr>
        <w:trPr>
          <w:trHeight w:val="354"/>
        </w:trPr>
        <w:tc>
          <w:tcPr>
            <w:tcBorders/>
            <w:tcW w:w="504" w:type="dxa"/>
            <w:textDirection w:val="lrTb"/>
            <w:noWrap w:val="false"/>
          </w:tcPr>
          <w:p>
            <w:pPr>
              <w:widowControl w:val="false"/>
              <w:pBdr/>
              <w:tabs>
                <w:tab w:val="right" w:leader="underscore" w:pos="9639"/>
              </w:tabs>
              <w:spacing/>
              <w:ind/>
              <w:jc w:val="center"/>
              <w:rPr>
                <w:sz w:val="30"/>
                <w:szCs w:val="30"/>
                <w:vertAlign w:val="baseline"/>
                <w:lang w:val="en-US" w:eastAsia="lt-LT"/>
              </w:rPr>
            </w:pPr>
            <w:r>
              <w:rPr>
                <w:sz w:val="30"/>
                <w:szCs w:val="30"/>
                <w:vertAlign w:val="baseline"/>
                <w:lang w:val="en-US" w:eastAsia="lt-LT"/>
              </w:rPr>
            </w:r>
            <w:r>
              <w:rPr>
                <w:sz w:val="30"/>
                <w:szCs w:val="30"/>
                <w:vertAlign w:val="baseline"/>
                <w:lang w:val="en-US" w:eastAsia="lt-LT"/>
              </w:rPr>
            </w:r>
            <w:r>
              <w:rPr>
                <w:sz w:val="30"/>
                <w:szCs w:val="30"/>
                <w:vertAlign w:val="baseline"/>
                <w:lang w:val="en-US" w:eastAsia="lt-LT"/>
              </w:rPr>
            </w:r>
          </w:p>
        </w:tc>
        <w:tc>
          <w:tcPr>
            <w:tcBorders/>
            <w:tcW w:w="542" w:type="dxa"/>
            <w:textDirection w:val="lrTb"/>
            <w:noWrap w:val="false"/>
          </w:tcPr>
          <w:p>
            <w:pPr>
              <w:widowControl w:val="false"/>
              <w:pBdr/>
              <w:tabs>
                <w:tab w:val="right" w:leader="underscore" w:pos="9639"/>
              </w:tabs>
              <w:spacing/>
              <w:ind/>
              <w:jc w:val="center"/>
              <w:rPr>
                <w:szCs w:val="24"/>
                <w:vertAlign w:val="baseline"/>
                <w:lang w:val="en-US" w:eastAsia="lt-LT"/>
              </w:rPr>
            </w:pP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</w:p>
        </w:tc>
        <w:tc>
          <w:tcPr>
            <w:tcBorders/>
            <w:tcW w:w="518" w:type="dxa"/>
            <w:textDirection w:val="lrTb"/>
            <w:noWrap w:val="false"/>
          </w:tcPr>
          <w:p>
            <w:pPr>
              <w:widowControl w:val="false"/>
              <w:pBdr/>
              <w:tabs>
                <w:tab w:val="right" w:leader="underscore" w:pos="9639"/>
              </w:tabs>
              <w:spacing/>
              <w:ind/>
              <w:jc w:val="center"/>
              <w:rPr>
                <w:szCs w:val="24"/>
                <w:vertAlign w:val="baseline"/>
                <w:lang w:val="en-US" w:eastAsia="lt-LT"/>
              </w:rPr>
            </w:pP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</w:p>
        </w:tc>
        <w:tc>
          <w:tcPr>
            <w:tcBorders/>
            <w:tcW w:w="545" w:type="dxa"/>
            <w:textDirection w:val="lrTb"/>
            <w:noWrap w:val="false"/>
          </w:tcPr>
          <w:p>
            <w:pPr>
              <w:widowControl w:val="false"/>
              <w:pBdr/>
              <w:tabs>
                <w:tab w:val="right" w:leader="underscore" w:pos="9639"/>
              </w:tabs>
              <w:spacing/>
              <w:ind/>
              <w:jc w:val="center"/>
              <w:rPr>
                <w:szCs w:val="24"/>
                <w:vertAlign w:val="baseline"/>
                <w:lang w:val="en-US" w:eastAsia="lt-LT"/>
              </w:rPr>
            </w:pP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</w:p>
        </w:tc>
        <w:tc>
          <w:tcPr>
            <w:tcBorders/>
            <w:tcW w:w="519" w:type="dxa"/>
            <w:textDirection w:val="lrTb"/>
            <w:noWrap w:val="false"/>
          </w:tcPr>
          <w:p>
            <w:pPr>
              <w:widowControl w:val="false"/>
              <w:pBdr/>
              <w:tabs>
                <w:tab w:val="right" w:leader="underscore" w:pos="9639"/>
              </w:tabs>
              <w:spacing/>
              <w:ind/>
              <w:jc w:val="center"/>
              <w:rPr>
                <w:szCs w:val="24"/>
                <w:vertAlign w:val="baseline"/>
                <w:lang w:val="en-US" w:eastAsia="lt-LT"/>
              </w:rPr>
            </w:pP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</w:p>
        </w:tc>
        <w:tc>
          <w:tcPr>
            <w:tcBorders/>
            <w:tcW w:w="504" w:type="dxa"/>
            <w:textDirection w:val="lrTb"/>
            <w:noWrap w:val="false"/>
          </w:tcPr>
          <w:p>
            <w:pPr>
              <w:widowControl w:val="false"/>
              <w:pBdr/>
              <w:tabs>
                <w:tab w:val="right" w:leader="underscore" w:pos="9639"/>
              </w:tabs>
              <w:spacing/>
              <w:ind/>
              <w:jc w:val="center"/>
              <w:rPr>
                <w:szCs w:val="24"/>
                <w:vertAlign w:val="baseline"/>
                <w:lang w:val="en-US" w:eastAsia="lt-LT"/>
              </w:rPr>
            </w:pP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</w:p>
        </w:tc>
        <w:tc>
          <w:tcPr>
            <w:tcBorders/>
            <w:tcW w:w="532" w:type="dxa"/>
            <w:textDirection w:val="lrTb"/>
            <w:noWrap w:val="false"/>
          </w:tcPr>
          <w:p>
            <w:pPr>
              <w:widowControl w:val="false"/>
              <w:pBdr/>
              <w:tabs>
                <w:tab w:val="right" w:leader="underscore" w:pos="9639"/>
              </w:tabs>
              <w:spacing/>
              <w:ind/>
              <w:jc w:val="center"/>
              <w:rPr>
                <w:szCs w:val="24"/>
                <w:vertAlign w:val="baseline"/>
                <w:lang w:val="en-US" w:eastAsia="lt-LT"/>
              </w:rPr>
            </w:pP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</w:p>
        </w:tc>
        <w:tc>
          <w:tcPr>
            <w:tcBorders/>
            <w:tcW w:w="545" w:type="dxa"/>
            <w:textDirection w:val="lrTb"/>
            <w:noWrap w:val="false"/>
          </w:tcPr>
          <w:p>
            <w:pPr>
              <w:widowControl w:val="false"/>
              <w:pBdr/>
              <w:tabs>
                <w:tab w:val="right" w:leader="underscore" w:pos="9639"/>
              </w:tabs>
              <w:spacing/>
              <w:ind/>
              <w:jc w:val="center"/>
              <w:rPr>
                <w:szCs w:val="24"/>
                <w:vertAlign w:val="baseline"/>
                <w:lang w:val="en-US" w:eastAsia="lt-LT"/>
              </w:rPr>
            </w:pP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</w:p>
        </w:tc>
        <w:tc>
          <w:tcPr>
            <w:tcBorders/>
            <w:tcW w:w="587" w:type="dxa"/>
            <w:textDirection w:val="lrTb"/>
            <w:noWrap w:val="false"/>
          </w:tcPr>
          <w:p>
            <w:pPr>
              <w:widowControl w:val="false"/>
              <w:pBdr/>
              <w:tabs>
                <w:tab w:val="right" w:leader="underscore" w:pos="9639"/>
              </w:tabs>
              <w:spacing/>
              <w:ind/>
              <w:jc w:val="center"/>
              <w:rPr>
                <w:szCs w:val="24"/>
                <w:vertAlign w:val="baseline"/>
                <w:lang w:val="en-US" w:eastAsia="lt-LT"/>
              </w:rPr>
            </w:pP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</w:p>
        </w:tc>
        <w:tc>
          <w:tcPr>
            <w:tcBorders/>
            <w:tcW w:w="532" w:type="dxa"/>
            <w:textDirection w:val="lrTb"/>
            <w:noWrap w:val="false"/>
          </w:tcPr>
          <w:p>
            <w:pPr>
              <w:widowControl w:val="false"/>
              <w:pBdr/>
              <w:tabs>
                <w:tab w:val="right" w:leader="underscore" w:pos="9639"/>
              </w:tabs>
              <w:spacing/>
              <w:ind/>
              <w:jc w:val="center"/>
              <w:rPr>
                <w:szCs w:val="24"/>
                <w:vertAlign w:val="baseline"/>
                <w:lang w:val="en-US" w:eastAsia="lt-LT"/>
              </w:rPr>
            </w:pP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</w:p>
        </w:tc>
        <w:tc>
          <w:tcPr>
            <w:tcBorders/>
            <w:tcW w:w="436" w:type="dxa"/>
            <w:textDirection w:val="lrTb"/>
            <w:noWrap w:val="false"/>
          </w:tcPr>
          <w:p>
            <w:pPr>
              <w:widowControl w:val="false"/>
              <w:pBdr/>
              <w:tabs>
                <w:tab w:val="right" w:leader="underscore" w:pos="9639"/>
              </w:tabs>
              <w:spacing/>
              <w:ind/>
              <w:jc w:val="center"/>
              <w:rPr>
                <w:szCs w:val="24"/>
                <w:vertAlign w:val="baseline"/>
                <w:lang w:val="en-US" w:eastAsia="lt-LT"/>
              </w:rPr>
            </w:pP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  <w:r>
              <w:rPr>
                <w:szCs w:val="24"/>
                <w:vertAlign w:val="baseline"/>
                <w:lang w:val="en-US" w:eastAsia="lt-LT"/>
              </w:rPr>
            </w:r>
          </w:p>
        </w:tc>
      </w:tr>
    </w:tbl>
    <w:p>
      <w:pPr>
        <w:pBdr/>
        <w:tabs>
          <w:tab w:val="right" w:leader="underscore" w:pos="9639"/>
        </w:tabs>
        <w:spacing/>
        <w:ind/>
        <w:jc w:val="both"/>
        <w:rPr>
          <w:szCs w:val="24"/>
          <w:vertAlign w:val="baseline"/>
          <w:lang w:eastAsia="lt-LT"/>
        </w:rPr>
      </w:pPr>
      <w:r>
        <w:rPr>
          <w:szCs w:val="24"/>
          <w:lang w:eastAsia="lt-LT"/>
        </w:rPr>
        <w:t xml:space="preserve">asmens kodas </w:t>
      </w:r>
      <w:r>
        <w:rPr>
          <w:szCs w:val="24"/>
          <w:vertAlign w:val="baseline"/>
          <w:lang w:eastAsia="lt-LT"/>
        </w:rPr>
      </w:r>
      <w:r>
        <w:rPr>
          <w:szCs w:val="24"/>
          <w:vertAlign w:val="baseline"/>
          <w:lang w:eastAsia="lt-LT"/>
        </w:rPr>
      </w:r>
    </w:p>
    <w:p>
      <w:pPr>
        <w:pBdr/>
        <w:tabs>
          <w:tab w:val="right" w:leader="underscore" w:pos="9639"/>
        </w:tabs>
        <w:spacing/>
        <w:ind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</w:r>
      <w:r>
        <w:rPr>
          <w:szCs w:val="24"/>
          <w:lang w:val="en-US" w:eastAsia="lt-LT"/>
        </w:rPr>
      </w:r>
      <w:r>
        <w:rPr>
          <w:szCs w:val="24"/>
          <w:lang w:val="en-US" w:eastAsia="lt-LT"/>
        </w:rPr>
      </w:r>
    </w:p>
    <w:p>
      <w:pPr>
        <w:pBdr/>
        <w:tabs>
          <w:tab w:val="right" w:leader="underscore" w:pos="9639"/>
        </w:tabs>
        <w:spacing/>
        <w:ind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</w:r>
      <w:r>
        <w:rPr>
          <w:szCs w:val="24"/>
          <w:lang w:val="en-US" w:eastAsia="lt-LT"/>
        </w:rPr>
      </w:r>
      <w:r>
        <w:rPr>
          <w:szCs w:val="24"/>
          <w:lang w:val="en-US" w:eastAsia="lt-LT"/>
        </w:rPr>
      </w:r>
    </w:p>
    <w:p>
      <w:pPr>
        <w:pBdr/>
        <w:tabs>
          <w:tab w:val="right" w:leader="underscore" w:pos="9639"/>
        </w:tabs>
        <w:spacing/>
        <w:ind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gyvenantis </w:t>
      </w:r>
      <w:r>
        <w:rPr>
          <w:szCs w:val="24"/>
          <w:lang w:eastAsia="lt-LT"/>
        </w:rPr>
        <w:tab/>
      </w:r>
      <w:r>
        <w:rPr>
          <w:szCs w:val="24"/>
          <w:lang w:val="en-US" w:eastAsia="lt-LT"/>
        </w:rPr>
        <w:t xml:space="preserve">__</w:t>
      </w:r>
      <w:r>
        <w:rPr>
          <w:szCs w:val="24"/>
          <w:u w:val="none"/>
          <w:lang w:eastAsia="lt-LT"/>
        </w:rPr>
        <w:t xml:space="preserve">,</w:t>
      </w:r>
      <w:r>
        <w:rPr>
          <w:szCs w:val="24"/>
          <w:lang w:eastAsia="lt-LT"/>
        </w:rPr>
      </w:r>
      <w:r>
        <w:rPr>
          <w:szCs w:val="24"/>
          <w:lang w:eastAsia="lt-LT"/>
        </w:rPr>
      </w:r>
    </w:p>
    <w:p>
      <w:pPr>
        <w:pBdr/>
        <w:tabs>
          <w:tab w:val="center" w:leader="none" w:pos="5301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 xml:space="preserve">(adresas)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spacing/>
        <w:ind w:left="720"/>
        <w:rPr>
          <w:szCs w:val="24"/>
          <w:lang w:eastAsia="lt-LT"/>
        </w:rPr>
      </w:pPr>
      <w:r>
        <w:rPr>
          <w:szCs w:val="24"/>
          <w:lang w:eastAsia="lt-LT"/>
        </w:rPr>
      </w:r>
      <w:r>
        <w:rPr>
          <w:szCs w:val="24"/>
          <w:lang w:eastAsia="lt-LT"/>
        </w:rPr>
      </w:r>
      <w:r>
        <w:rPr>
          <w:szCs w:val="24"/>
          <w:lang w:eastAsia="lt-LT"/>
        </w:rPr>
      </w:r>
    </w:p>
    <w:p>
      <w:pPr>
        <w:pBdr/>
        <w:tabs>
          <w:tab w:val="right" w:leader="underscore" w:pos="9639"/>
        </w:tabs>
        <w:spacing/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I DALIS. PIRMINĖ ASMENS SVEIKATOS PRIEŽIŪRA</w:t>
      </w:r>
      <w:r>
        <w:rPr>
          <w:b/>
          <w:bCs/>
          <w:color w:val="000000"/>
          <w:szCs w:val="24"/>
          <w:lang w:eastAsia="lt-LT"/>
        </w:rPr>
      </w:r>
      <w:r>
        <w:rPr>
          <w:b/>
          <w:bCs/>
          <w:color w:val="000000"/>
          <w:szCs w:val="24"/>
          <w:lang w:eastAsia="lt-LT"/>
        </w:rPr>
      </w:r>
    </w:p>
    <w:p>
      <w:pPr>
        <w:pBdr/>
        <w:tabs>
          <w:tab w:val="right" w:leader="underscore" w:pos="9639"/>
        </w:tabs>
        <w:spacing/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</w:r>
      <w:r>
        <w:rPr>
          <w:b/>
          <w:bCs/>
          <w:color w:val="000000"/>
          <w:szCs w:val="24"/>
          <w:lang w:eastAsia="lt-LT"/>
        </w:rPr>
      </w:r>
      <w:r>
        <w:rPr>
          <w:b/>
          <w:bCs/>
          <w:color w:val="000000"/>
          <w:szCs w:val="24"/>
          <w:lang w:eastAsia="lt-LT"/>
        </w:rPr>
      </w:r>
    </w:p>
    <w:p>
      <w:pPr>
        <w:pBdr/>
        <w:tabs>
          <w:tab w:val="right" w:leader="underscore" w:pos="9639"/>
        </w:tabs>
        <w:spacing/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</w:r>
      <w:r>
        <w:rPr>
          <w:b/>
          <w:bCs/>
          <w:color w:val="000000"/>
          <w:szCs w:val="24"/>
          <w:lang w:eastAsia="lt-LT"/>
        </w:rPr>
      </w:r>
      <w:r>
        <w:rPr>
          <w:b/>
          <w:bCs/>
          <w:color w:val="000000"/>
          <w:szCs w:val="24"/>
          <w:lang w:eastAsia="lt-LT"/>
        </w:rPr>
      </w:r>
    </w:p>
    <w:p>
      <w:pPr>
        <w:pBdr/>
        <w:tabs>
          <w:tab w:val="right" w:leader="underscore" w:pos="9639"/>
        </w:tabs>
        <w:spacing/>
        <w:ind/>
        <w:jc w:val="lef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Prašau</w:t>
      </w:r>
      <w:r>
        <w:rPr>
          <w:color w:val="000000"/>
          <w:szCs w:val="24"/>
          <w:lang w:val="en-US" w:eastAsia="lt-LT"/>
        </w:rPr>
        <w:t xml:space="preserve"> </w:t>
      </w:r>
      <w:r>
        <w:rPr>
          <w:color w:val="000000"/>
          <w:szCs w:val="24"/>
          <w:lang w:eastAsia="lt-LT"/>
        </w:rPr>
        <w:t xml:space="preserve">mane įrašyti į</w:t>
      </w:r>
      <w:r>
        <w:rPr>
          <w:color w:val="000000"/>
          <w:szCs w:val="24"/>
          <w:lang w:val="en-US" w:eastAsia="lt-LT"/>
        </w:rPr>
        <w:t xml:space="preserve"> </w:t>
      </w:r>
      <w:r>
        <w:rPr>
          <w:color w:val="000000"/>
          <w:szCs w:val="24"/>
          <w:u w:val="single"/>
          <w:lang w:eastAsia="lt-LT"/>
        </w:rPr>
        <w:t xml:space="preserve">                                    </w:t>
      </w:r>
      <w:r>
        <w:rPr>
          <w:color w:val="000000"/>
          <w:szCs w:val="24"/>
          <w:u w:val="single"/>
          <w:lang w:val="en-US" w:eastAsia="lt-LT"/>
        </w:rPr>
        <w:t xml:space="preserve">                                                              </w:t>
      </w:r>
      <w:r>
        <w:rPr>
          <w:color w:val="000000"/>
          <w:szCs w:val="24"/>
          <w:u w:val="single"/>
          <w:lang w:eastAsia="lt-LT"/>
        </w:rPr>
        <w:t xml:space="preserve">               </w:t>
      </w:r>
      <w:r>
        <w:rPr>
          <w:color w:val="000000"/>
          <w:szCs w:val="24"/>
          <w:u w:val="single"/>
          <w:lang w:val="en-US" w:eastAsia="lt-LT"/>
        </w:rPr>
        <w:t xml:space="preserve"> </w:t>
      </w:r>
      <w:r>
        <w:rPr>
          <w:color w:val="000000"/>
          <w:szCs w:val="24"/>
          <w:lang w:eastAsia="lt-LT"/>
        </w:rPr>
        <w:t xml:space="preserve"> aptarnaujamų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center" w:leader="none" w:pos="5226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 xml:space="preserve"> (pirminės ambulatorinės asmens sveikatos priežiūros įstaigos pavadinimas)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9638"/>
        </w:tabs>
        <w:spacing/>
        <w:ind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9638"/>
        </w:tabs>
        <w:spacing/>
        <w:ind/>
        <w:jc w:val="both"/>
        <w:rPr>
          <w:color w:val="000000"/>
          <w:szCs w:val="24"/>
          <w:u w:val="single"/>
          <w:lang w:eastAsia="lt-LT"/>
        </w:rPr>
      </w:pPr>
      <w:r>
        <w:rPr>
          <w:color w:val="000000"/>
          <w:szCs w:val="24"/>
          <w:lang w:eastAsia="lt-LT"/>
        </w:rPr>
        <w:t xml:space="preserve">asmenų sąrašą. Norėčiau pasirinkti šį gydytoją: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 xml:space="preserve">;</w:t>
      </w:r>
      <w:r>
        <w:rPr>
          <w:color w:val="000000"/>
          <w:szCs w:val="24"/>
          <w:u w:val="single"/>
          <w:lang w:eastAsia="lt-LT"/>
        </w:rPr>
      </w:r>
      <w:r>
        <w:rPr>
          <w:color w:val="000000"/>
          <w:szCs w:val="24"/>
          <w:u w:val="single"/>
          <w:lang w:eastAsia="lt-LT"/>
        </w:rPr>
      </w:r>
    </w:p>
    <w:p>
      <w:pPr>
        <w:pBdr/>
        <w:tabs>
          <w:tab w:val="center" w:leader="none" w:pos="6946"/>
        </w:tabs>
        <w:spacing/>
        <w:ind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 xml:space="preserve">(vardas, pavardė) 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4944"/>
        </w:tabs>
        <w:spacing/>
        <w:ind w:firstLine="72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9639"/>
        </w:tabs>
        <w:spacing/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II. DALIS. PIRMINĖ PSICHIKOS SVEIKATOS PRIEŽIŪRA</w:t>
      </w:r>
      <w:r>
        <w:rPr>
          <w:b/>
          <w:bCs/>
          <w:color w:val="000000"/>
          <w:szCs w:val="24"/>
          <w:lang w:eastAsia="lt-LT"/>
        </w:rPr>
      </w:r>
      <w:r>
        <w:rPr>
          <w:b/>
          <w:bCs/>
          <w:color w:val="000000"/>
          <w:szCs w:val="24"/>
          <w:lang w:eastAsia="lt-LT"/>
        </w:rPr>
      </w:r>
    </w:p>
    <w:p>
      <w:pPr>
        <w:pBdr/>
        <w:tabs>
          <w:tab w:val="right" w:leader="underscore" w:pos="9639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9638"/>
        </w:tabs>
        <w:spacing/>
        <w:ind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prašau mane įrašyti į </w:t>
      </w:r>
      <w:r>
        <w:rPr>
          <w:color w:val="000000"/>
          <w:szCs w:val="24"/>
          <w:u w:val="none"/>
          <w:lang w:eastAsia="lt-LT"/>
        </w:rPr>
        <w:t xml:space="preserve">__________________________________________</w:t>
      </w:r>
      <w:r>
        <w:rPr>
          <w:color w:val="000000"/>
          <w:szCs w:val="24"/>
          <w:u w:val="none"/>
          <w:lang w:val="en-US" w:eastAsia="lt-LT"/>
        </w:rPr>
        <w:t xml:space="preserve">_____</w:t>
      </w:r>
      <w:r>
        <w:rPr>
          <w:color w:val="000000"/>
          <w:szCs w:val="24"/>
          <w:u w:val="none"/>
          <w:lang w:eastAsia="lt-LT"/>
        </w:rPr>
        <w:t xml:space="preserve">__________</w:t>
      </w:r>
      <w:r>
        <w:rPr>
          <w:color w:val="000000"/>
          <w:szCs w:val="24"/>
          <w:lang w:eastAsia="lt-LT"/>
        </w:rPr>
        <w:t xml:space="preserve"> aptarnaujamų 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center" w:leader="none" w:pos="4253"/>
        </w:tabs>
        <w:spacing/>
        <w:ind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 xml:space="preserve">                (pirminės psichikos sveikatos priežiūros paslaugas teikiančios įstaigos pavadinimas)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9638"/>
        </w:tabs>
        <w:spacing/>
        <w:ind/>
        <w:rPr>
          <w:strike/>
          <w:highlight w:val="none"/>
          <w:lang w:eastAsia="lt-LT"/>
        </w:rPr>
      </w:pPr>
      <w:r>
        <w:rPr>
          <w:szCs w:val="24"/>
          <w:lang w:eastAsia="lt-LT"/>
        </w:rPr>
        <w:t xml:space="preserve">asmenų sąrašą. </w:t>
      </w:r>
      <w:r>
        <w:rPr>
          <w:highlight w:val="none"/>
          <w:lang w:eastAsia="lt-LT"/>
        </w:rPr>
      </w:r>
      <w:r>
        <w:rPr>
          <w:strike/>
          <w:highlight w:val="none"/>
          <w:lang w:eastAsia="lt-LT"/>
        </w:rPr>
      </w:r>
    </w:p>
    <w:p>
      <w:pPr>
        <w:pBdr/>
        <w:spacing/>
        <w:ind w:firstLine="420"/>
        <w:jc w:val="both"/>
        <w:rPr>
          <w:color w:val="000000"/>
          <w:szCs w:val="24"/>
          <w:highlight w:val="yellow"/>
        </w:rPr>
      </w:pPr>
      <w:r>
        <w:rPr>
          <w:szCs w:val="24"/>
          <w:lang w:eastAsia="lt-LT"/>
        </w:rPr>
        <w:t xml:space="preserve">     P</w:t>
      </w:r>
      <w:r>
        <w:rPr>
          <w:szCs w:val="24"/>
          <w:lang w:eastAsia="lt-LT"/>
        </w:rPr>
        <w:t xml:space="preserve">atvirtinu, kad esu informuotas, jog:</w:t>
      </w:r>
      <w:r>
        <w:rPr>
          <w:color w:val="000000"/>
          <w:szCs w:val="24"/>
          <w:highlight w:val="yellow"/>
        </w:rPr>
      </w:r>
      <w:r>
        <w:rPr>
          <w:color w:val="000000"/>
          <w:szCs w:val="24"/>
          <w:highlight w:val="yellow"/>
        </w:rPr>
      </w:r>
    </w:p>
    <w:p>
      <w:pPr>
        <w:pBdr/>
        <w:spacing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1) </w:t>
      </w:r>
      <w:r>
        <w:rPr>
          <w:color w:val="000000"/>
          <w:szCs w:val="24"/>
        </w:rPr>
        <w:t xml:space="preserve">galiu būti prirašytas prie psichikos sveikatos centro toje pačioje Valstybinės ligonių kasos </w:t>
      </w:r>
      <w:r>
        <w:rPr>
          <w:color w:val="000000"/>
          <w:szCs w:val="24"/>
        </w:rPr>
        <w:t xml:space="preserve">prie Sveikatos apsaugos ministerijos aptarnaujamoje regioninės funkcinės sveikatos priežiūros </w:t>
      </w:r>
      <w:r>
        <w:rPr>
          <w:color w:val="000000"/>
          <w:szCs w:val="24"/>
        </w:rPr>
        <w:t xml:space="preserve">teritorijoje, kurioje paslaugas teikia mano pasirinkta pirminės ambulatorinės asmens sveikatos </w:t>
      </w:r>
      <w:r>
        <w:rPr>
          <w:color w:val="000000"/>
          <w:szCs w:val="24"/>
        </w:rPr>
        <w:t xml:space="preserve">priežiūros įstaiga (toliau – PAASPĮ), arba su ja besiribojančioje kitos regioninės funkcinės </w:t>
      </w:r>
      <w:r>
        <w:rPr>
          <w:color w:val="000000"/>
          <w:szCs w:val="24"/>
        </w:rPr>
        <w:t xml:space="preserve">sveikatos priežiūros teritorijos savivaldybėje;</w:t>
      </w: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pBdr/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2) jei neužpildysiu šio prašymo II dalies „Pirminė psichikos sveikatos priežiūra“</w:t>
      </w:r>
      <w:r>
        <w:rPr>
          <w:color w:val="000000"/>
          <w:szCs w:val="24"/>
          <w:lang w:val="en-US" w:eastAsia="lt-LT"/>
        </w:rPr>
        <w:t xml:space="preserve">,</w:t>
      </w:r>
      <w:r>
        <w:rPr>
          <w:color w:val="000000"/>
          <w:szCs w:val="24"/>
          <w:lang w:eastAsia="lt-LT"/>
        </w:rPr>
        <w:t xml:space="preserve"> būsiu priskirtas PAASPĮ, kurioje pasirinkau šeimos gydytoją </w:t>
      </w:r>
      <w:r>
        <w:rPr>
          <w:color w:val="000000"/>
          <w:szCs w:val="24"/>
        </w:rPr>
        <w:t xml:space="preserve">(jeigu ši PAASPĮ pati teikia psichikos sveikatos priežiūros paslaugas)</w:t>
      </w:r>
      <w:r>
        <w:rPr>
          <w:color w:val="000000"/>
          <w:szCs w:val="24"/>
          <w:lang w:eastAsia="lt-LT"/>
        </w:rPr>
        <w:t xml:space="preserve">, arba psichikos sveikatos centrui, su kuriuo ši PAASPĮ yra sudariusi sutartį dėl pirminės psichikos sveikatos priežiūros paslaugų teikimo.  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spacing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  <w:r>
        <w:rPr>
          <w:szCs w:val="24"/>
          <w:lang w:eastAsia="lt-LT"/>
        </w:rPr>
      </w:r>
      <w:r>
        <w:rPr>
          <w:szCs w:val="24"/>
          <w:lang w:eastAsia="lt-LT"/>
        </w:rPr>
      </w:r>
    </w:p>
    <w:p>
      <w:pPr>
        <w:pBdr/>
        <w:spacing/>
        <w:ind w:firstLine="720"/>
        <w:jc w:val="both"/>
        <w:rPr>
          <w:lang w:eastAsia="lt-LT"/>
        </w:rPr>
      </w:pPr>
      <w:r>
        <w:rPr>
          <w:szCs w:val="24"/>
          <w:lang w:eastAsia="lt-LT"/>
        </w:rPr>
      </w:r>
      <w:r>
        <w:rPr>
          <w:lang w:eastAsia="lt-LT"/>
        </w:rPr>
      </w:r>
      <w:r>
        <w:rPr>
          <w:lang w:eastAsia="lt-LT"/>
        </w:rPr>
      </w:r>
    </w:p>
    <w:p>
      <w:pPr>
        <w:pBdr/>
        <w:spacing/>
        <w:ind w:firstLine="720"/>
        <w:jc w:val="both"/>
        <w:rPr>
          <w:lang w:eastAsia="lt-LT"/>
        </w:rPr>
      </w:pPr>
      <w:r>
        <w:rPr>
          <w:szCs w:val="24"/>
          <w:lang w:eastAsia="lt-LT"/>
        </w:rPr>
      </w:r>
      <w:r>
        <w:rPr>
          <w:lang w:eastAsia="lt-LT"/>
        </w:rPr>
      </w:r>
      <w:r>
        <w:rPr>
          <w:lang w:eastAsia="lt-LT"/>
        </w:rPr>
      </w:r>
    </w:p>
    <w:p>
      <w:pPr>
        <w:pBdr/>
        <w:tabs>
          <w:tab w:val="right" w:leader="underscore" w:pos="4944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Data ________________ </w:t>
      </w:r>
      <w:r>
        <w:rPr>
          <w:color w:val="000000"/>
          <w:szCs w:val="24"/>
          <w:lang w:val="en-US" w:eastAsia="lt-LT"/>
        </w:rPr>
        <w:t xml:space="preserve">          </w:t>
      </w:r>
      <w:r>
        <w:rPr>
          <w:color w:val="000000"/>
          <w:szCs w:val="24"/>
          <w:lang w:eastAsia="lt-LT"/>
        </w:rPr>
        <w:t xml:space="preserve">Asmens (globėjo) parašas _________________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spacing/>
        <w:ind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Pildoma tik prireikus</w:t>
      </w:r>
      <w:r>
        <w:rPr>
          <w:b/>
          <w:color w:val="000000"/>
          <w:szCs w:val="24"/>
          <w:lang w:eastAsia="lt-LT"/>
        </w:rPr>
      </w:r>
      <w:r>
        <w:rPr>
          <w:b/>
          <w:color w:val="000000"/>
          <w:szCs w:val="24"/>
          <w:lang w:eastAsia="lt-LT"/>
        </w:rPr>
      </w:r>
    </w:p>
    <w:p>
      <w:pPr>
        <w:pBdr/>
        <w:spacing/>
        <w:ind w:firstLine="72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Sutinku, kad gydytoją man paskirtų asmens sveikatos priežiūros įstaigos administracija.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spacing/>
        <w:ind w:firstLine="720" w:left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5871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Asmens (globėjo) parašas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9576"/>
        </w:tabs>
        <w:spacing/>
        <w:ind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9576"/>
        </w:tabs>
        <w:spacing/>
        <w:ind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spacing/>
        <w:ind w:firstLine="720"/>
        <w:jc w:val="both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</w:r>
      <w:r>
        <w:rPr>
          <w:i/>
          <w:color w:val="000000"/>
          <w:szCs w:val="24"/>
          <w:lang w:eastAsia="lt-LT"/>
        </w:rPr>
      </w:r>
      <w:r>
        <w:rPr>
          <w:i/>
          <w:color w:val="000000"/>
          <w:szCs w:val="24"/>
          <w:lang w:eastAsia="lt-LT"/>
        </w:rPr>
      </w:r>
    </w:p>
    <w:p>
      <w:pPr>
        <w:pBdr/>
        <w:spacing/>
        <w:ind w:firstLine="720"/>
        <w:jc w:val="both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 xml:space="preserve">Pildo įstaigos personalas</w:t>
      </w:r>
      <w:r>
        <w:rPr>
          <w:i/>
          <w:color w:val="000000"/>
          <w:szCs w:val="24"/>
          <w:lang w:eastAsia="lt-LT"/>
        </w:rPr>
      </w:r>
      <w:r>
        <w:rPr>
          <w:i/>
          <w:color w:val="000000"/>
          <w:szCs w:val="24"/>
          <w:lang w:eastAsia="lt-LT"/>
        </w:rPr>
      </w:r>
    </w:p>
    <w:p>
      <w:pPr>
        <w:pBdr/>
        <w:tabs>
          <w:tab w:val="right" w:leader="underscore" w:pos="4920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4920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Įstaigos ID kodas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4920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4920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Gydytojo ID kodas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9639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9639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Prašymas registruotas įstaigoje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5301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right" w:leader="underscore" w:pos="5301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 xml:space="preserve">registracijos Nr. ________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center" w:leader="none" w:pos="1843"/>
        </w:tabs>
        <w:spacing/>
        <w:ind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 xml:space="preserve">(Data)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left" w:leader="none" w:pos="3624"/>
          <w:tab w:val="left" w:leader="underscore" w:pos="5040"/>
          <w:tab w:val="left" w:leader="none" w:pos="5520"/>
          <w:tab w:val="left" w:leader="underscore" w:pos="6816"/>
          <w:tab w:val="left" w:leader="none" w:pos="7296"/>
          <w:tab w:val="right" w:leader="underscore" w:pos="9639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left" w:leader="none" w:pos="3624"/>
          <w:tab w:val="left" w:leader="underscore" w:pos="5040"/>
          <w:tab w:val="left" w:leader="none" w:pos="5520"/>
          <w:tab w:val="left" w:leader="underscore" w:pos="6816"/>
          <w:tab w:val="left" w:leader="none" w:pos="7296"/>
          <w:tab w:val="right" w:leader="underscore" w:pos="9639"/>
        </w:tabs>
        <w:spacing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Atsakingas įstaigos darbuotojas</w:t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p>
      <w:pPr>
        <w:pBdr/>
        <w:tabs>
          <w:tab w:val="left" w:leader="none" w:pos="3624"/>
          <w:tab w:val="left" w:leader="underscore" w:pos="5040"/>
          <w:tab w:val="left" w:leader="none" w:pos="5520"/>
          <w:tab w:val="left" w:leader="underscore" w:pos="6816"/>
          <w:tab w:val="left" w:leader="none" w:pos="7296"/>
          <w:tab w:val="right" w:leader="underscore" w:pos="9639"/>
        </w:tabs>
        <w:spacing/>
        <w:ind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  <w:r>
        <w:rPr>
          <w:color w:val="000000"/>
          <w:szCs w:val="24"/>
          <w:lang w:eastAsia="lt-LT"/>
        </w:rPr>
      </w:r>
    </w:p>
    <w:tbl>
      <w:tblPr>
        <w:tblStyle w:val="884"/>
        <w:tblW w:w="9639" w:type="dxa"/>
        <w:tblInd w:w="0" w:type="dxa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>
        <w:trPr>
          <w:trHeight w:val="702"/>
        </w:trPr>
        <w:tc>
          <w:tcPr>
            <w:shd w:val="clear" w:color="auto" w:fill="auto"/>
            <w:tcBorders/>
            <w:tcW w:w="3213" w:type="dxa"/>
            <w:textDirection w:val="lrTb"/>
            <w:noWrap w:val="false"/>
          </w:tcPr>
          <w:p>
            <w:pPr>
              <w:pBdr/>
              <w:tabs>
                <w:tab w:val="left" w:leader="none" w:pos="3624"/>
                <w:tab w:val="left" w:leader="underscore" w:pos="5040"/>
                <w:tab w:val="left" w:leader="none" w:pos="5520"/>
                <w:tab w:val="left" w:leader="underscore" w:pos="6816"/>
                <w:tab w:val="left" w:leader="none" w:pos="7296"/>
                <w:tab w:val="right" w:leader="underscore" w:pos="9639"/>
              </w:tabs>
              <w:spacing/>
              <w:ind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_____________________</w:t>
            </w:r>
            <w:r>
              <w:rPr>
                <w:color w:val="000000"/>
                <w:szCs w:val="24"/>
                <w:lang w:eastAsia="lt-LT"/>
              </w:rPr>
            </w:r>
            <w:r>
              <w:rPr>
                <w:color w:val="000000"/>
                <w:szCs w:val="24"/>
                <w:lang w:eastAsia="lt-LT"/>
              </w:rPr>
            </w:r>
          </w:p>
          <w:p>
            <w:pPr>
              <w:pBdr/>
              <w:tabs>
                <w:tab w:val="left" w:leader="none" w:pos="3624"/>
                <w:tab w:val="left" w:leader="underscore" w:pos="5040"/>
                <w:tab w:val="left" w:leader="none" w:pos="5520"/>
                <w:tab w:val="left" w:leader="underscore" w:pos="6816"/>
                <w:tab w:val="left" w:leader="none" w:pos="7296"/>
                <w:tab w:val="right" w:leader="underscore" w:pos="9639"/>
              </w:tabs>
              <w:spacing/>
              <w:ind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(Pareigos)</w:t>
            </w:r>
            <w:r>
              <w:rPr>
                <w:color w:val="000000"/>
                <w:szCs w:val="24"/>
                <w:lang w:eastAsia="lt-LT"/>
              </w:rPr>
            </w:r>
            <w:r>
              <w:rPr>
                <w:color w:val="000000"/>
                <w:szCs w:val="24"/>
                <w:lang w:eastAsia="lt-LT"/>
              </w:rPr>
            </w:r>
          </w:p>
        </w:tc>
        <w:tc>
          <w:tcPr>
            <w:shd w:val="clear" w:color="auto" w:fill="auto"/>
            <w:tcBorders/>
            <w:tcW w:w="3213" w:type="dxa"/>
            <w:textDirection w:val="lrTb"/>
            <w:noWrap w:val="false"/>
          </w:tcPr>
          <w:p>
            <w:pPr>
              <w:pBdr/>
              <w:tabs>
                <w:tab w:val="left" w:leader="none" w:pos="3624"/>
                <w:tab w:val="left" w:leader="underscore" w:pos="5040"/>
                <w:tab w:val="left" w:leader="none" w:pos="5520"/>
                <w:tab w:val="left" w:leader="underscore" w:pos="6816"/>
                <w:tab w:val="left" w:leader="none" w:pos="7296"/>
                <w:tab w:val="right" w:leader="underscore" w:pos="9639"/>
              </w:tabs>
              <w:spacing/>
              <w:ind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_____________________</w:t>
            </w:r>
            <w:r>
              <w:rPr>
                <w:color w:val="000000"/>
                <w:szCs w:val="24"/>
                <w:lang w:eastAsia="lt-LT"/>
              </w:rPr>
            </w:r>
            <w:r>
              <w:rPr>
                <w:color w:val="000000"/>
                <w:szCs w:val="24"/>
                <w:lang w:eastAsia="lt-LT"/>
              </w:rPr>
            </w:r>
          </w:p>
          <w:p>
            <w:pPr>
              <w:pBdr/>
              <w:tabs>
                <w:tab w:val="left" w:leader="none" w:pos="3624"/>
                <w:tab w:val="left" w:leader="underscore" w:pos="5040"/>
                <w:tab w:val="left" w:leader="none" w:pos="5520"/>
                <w:tab w:val="left" w:leader="underscore" w:pos="6816"/>
                <w:tab w:val="left" w:leader="none" w:pos="7296"/>
                <w:tab w:val="right" w:leader="underscore" w:pos="9639"/>
              </w:tabs>
              <w:spacing/>
              <w:ind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(Parašas)</w:t>
            </w:r>
            <w:r>
              <w:rPr>
                <w:color w:val="000000"/>
                <w:szCs w:val="24"/>
                <w:lang w:eastAsia="lt-LT"/>
              </w:rPr>
            </w:r>
            <w:r>
              <w:rPr>
                <w:color w:val="000000"/>
                <w:szCs w:val="24"/>
                <w:lang w:eastAsia="lt-LT"/>
              </w:rPr>
            </w:r>
          </w:p>
        </w:tc>
        <w:tc>
          <w:tcPr>
            <w:shd w:val="clear" w:color="auto" w:fill="auto"/>
            <w:tcBorders/>
            <w:tcW w:w="3213" w:type="dxa"/>
            <w:textDirection w:val="lrTb"/>
            <w:noWrap w:val="false"/>
          </w:tcPr>
          <w:p>
            <w:pPr>
              <w:pBdr/>
              <w:tabs>
                <w:tab w:val="left" w:leader="none" w:pos="3624"/>
                <w:tab w:val="left" w:leader="underscore" w:pos="5040"/>
                <w:tab w:val="left" w:leader="none" w:pos="5520"/>
                <w:tab w:val="left" w:leader="underscore" w:pos="6816"/>
                <w:tab w:val="left" w:leader="none" w:pos="7296"/>
                <w:tab w:val="right" w:leader="underscore" w:pos="9639"/>
              </w:tabs>
              <w:spacing/>
              <w:ind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_____________________</w:t>
            </w:r>
            <w:r>
              <w:rPr>
                <w:color w:val="000000"/>
                <w:szCs w:val="24"/>
                <w:lang w:eastAsia="lt-LT"/>
              </w:rPr>
            </w:r>
            <w:r>
              <w:rPr>
                <w:color w:val="000000"/>
                <w:szCs w:val="24"/>
                <w:lang w:eastAsia="lt-LT"/>
              </w:rPr>
            </w:r>
          </w:p>
          <w:p>
            <w:pPr>
              <w:pBdr/>
              <w:tabs>
                <w:tab w:val="center" w:leader="none" w:pos="1653"/>
                <w:tab w:val="center" w:leader="none" w:pos="5643"/>
                <w:tab w:val="center" w:leader="none" w:pos="8094"/>
              </w:tabs>
              <w:spacing/>
              <w:ind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(Vardas, pavardė)</w:t>
            </w:r>
            <w:r>
              <w:rPr>
                <w:color w:val="000000"/>
                <w:szCs w:val="24"/>
                <w:lang w:eastAsia="lt-LT"/>
              </w:rPr>
            </w:r>
            <w:r>
              <w:rPr>
                <w:color w:val="000000"/>
                <w:szCs w:val="24"/>
                <w:lang w:eastAsia="lt-LT"/>
              </w:rPr>
            </w:r>
          </w:p>
        </w:tc>
      </w:tr>
    </w:tbl>
    <w:p>
      <w:pPr>
        <w:pBdr/>
        <w:spacing/>
        <w:ind w:right="13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96" w:right="595" w:bottom="1152" w:left="964" w:header="709" w:footer="709" w:gutter="0"/>
      <w:pgNumType w:start="1"/>
      <w:cols w:num="1" w:sep="0" w:space="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Heading 1"/>
    <w:basedOn w:val="882"/>
    <w:next w:val="882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3">
    <w:name w:val="Heading 2"/>
    <w:basedOn w:val="882"/>
    <w:next w:val="882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4">
    <w:name w:val="Heading 3"/>
    <w:basedOn w:val="882"/>
    <w:next w:val="882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5">
    <w:name w:val="Heading 4"/>
    <w:basedOn w:val="882"/>
    <w:next w:val="882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6">
    <w:name w:val="Heading 5"/>
    <w:basedOn w:val="882"/>
    <w:next w:val="882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7">
    <w:name w:val="Heading 6"/>
    <w:basedOn w:val="882"/>
    <w:next w:val="882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82"/>
    <w:next w:val="882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82"/>
    <w:next w:val="882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82"/>
    <w:next w:val="882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character" w:styleId="832">
    <w:name w:val="Heading 1 Char"/>
    <w:basedOn w:val="883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3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3"/>
    <w:link w:val="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3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3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3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3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3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2"/>
    <w:next w:val="882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3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2"/>
    <w:next w:val="882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3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2"/>
    <w:next w:val="882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3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2"/>
    <w:next w:val="882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3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2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3"/>
    <w:link w:val="858"/>
    <w:uiPriority w:val="99"/>
    <w:pPr>
      <w:pBdr/>
      <w:spacing/>
      <w:ind/>
    </w:pPr>
  </w:style>
  <w:style w:type="paragraph" w:styleId="860">
    <w:name w:val="Footer"/>
    <w:basedOn w:val="882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3"/>
    <w:link w:val="860"/>
    <w:uiPriority w:val="99"/>
    <w:pPr>
      <w:pBdr/>
      <w:spacing/>
      <w:ind/>
    </w:pPr>
  </w:style>
  <w:style w:type="paragraph" w:styleId="862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2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2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872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873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874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875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876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877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878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879">
    <w:name w:val="toc 9"/>
    <w:basedOn w:val="882"/>
    <w:next w:val="882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uiPriority w:val="0"/>
    <w:qFormat/>
    <w:pPr>
      <w:pBdr/>
      <w:spacing/>
      <w:ind/>
    </w:pPr>
    <w:rPr>
      <w:rFonts w:ascii="Times New Roman" w:hAnsi="Times New Roman" w:eastAsia="Times New Roman" w:cs="Times New Roman"/>
      <w:sz w:val="24"/>
      <w:lang w:val="lt-LT" w:eastAsia="en-US" w:bidi="ar-SA"/>
    </w:rPr>
  </w:style>
  <w:style w:type="character" w:styleId="883" w:default="1">
    <w:name w:val="Default Paragraph Font"/>
    <w:uiPriority w:val="0"/>
    <w:semiHidden/>
    <w:pPr>
      <w:pBdr/>
      <w:spacing/>
      <w:ind/>
    </w:pPr>
  </w:style>
  <w:style w:type="table" w:styleId="884" w:default="1">
    <w:name w:val="Normal Table"/>
    <w:uiPriority w:val="0"/>
    <w:semiHidden/>
    <w:pPr>
      <w:pBdr/>
      <w:spacing/>
      <w:ind/>
    </w:pPr>
    <w:tblPr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Table Grid"/>
    <w:basedOn w:val="884"/>
    <w:uiPriority w:val="0"/>
    <w:qFormat/>
    <w:pPr>
      <w:widowControl w:val="false"/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lorelesi</dc:creator>
  <cp:revision>4</cp:revision>
  <dcterms:created xsi:type="dcterms:W3CDTF">2022-12-19T06:08:00Z</dcterms:created>
  <dcterms:modified xsi:type="dcterms:W3CDTF">2025-07-15T11:02:10Z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2057-...</vt:lpwstr>
  </property>
</Properties>
</file>